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37" w:rsidRPr="00D94CA2" w:rsidRDefault="005D7954" w:rsidP="00AB2505">
      <w:pPr>
        <w:pStyle w:val="Brdtext"/>
        <w:rPr>
          <w:rFonts w:ascii="Imprint MT Shadow" w:hAnsi="Imprint MT Shadow"/>
          <w:sz w:val="52"/>
          <w:szCs w:val="52"/>
        </w:rPr>
      </w:pPr>
      <w:r w:rsidRPr="00D94CA2">
        <w:rPr>
          <w:rFonts w:ascii="Imprint MT Shadow" w:hAnsi="Imprint MT Shadow"/>
          <w:sz w:val="52"/>
          <w:szCs w:val="52"/>
        </w:rPr>
        <w:t>Ve</w:t>
      </w:r>
      <w:bookmarkStart w:id="0" w:name="_GoBack"/>
      <w:bookmarkEnd w:id="0"/>
      <w:r w:rsidRPr="00D94CA2">
        <w:rPr>
          <w:rFonts w:ascii="Imprint MT Shadow" w:hAnsi="Imprint MT Shadow"/>
          <w:sz w:val="52"/>
          <w:szCs w:val="52"/>
        </w:rPr>
        <w:t>ckans dikt</w:t>
      </w:r>
    </w:p>
    <w:p w:rsidR="005D7954" w:rsidRDefault="005D7954" w:rsidP="00AB2505">
      <w:pPr>
        <w:pStyle w:val="Brdtext"/>
      </w:pPr>
      <w:r>
        <w:t>Den här terminen ska du läsa upp en dikt eller en sångtext. Därefter ska du resonera om budskapet. Jag har förslag på dikter om du inte kommer på någon själv!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D7954" w:rsidTr="005D7954">
        <w:tc>
          <w:tcPr>
            <w:tcW w:w="2303" w:type="dxa"/>
            <w:shd w:val="clear" w:color="auto" w:fill="F2DBDB" w:themeFill="accent2" w:themeFillTint="33"/>
          </w:tcPr>
          <w:p w:rsidR="005D7954" w:rsidRDefault="005D7954" w:rsidP="00AB2505">
            <w:pPr>
              <w:pStyle w:val="Brdtext"/>
            </w:pPr>
            <w:r>
              <w:t>Kunskapskrav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5D7954" w:rsidRDefault="005D7954" w:rsidP="00AB2505">
            <w:pPr>
              <w:pStyle w:val="Brdtext"/>
            </w:pPr>
            <w:r>
              <w:t>E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5D7954" w:rsidRDefault="005D7954" w:rsidP="00AB2505">
            <w:pPr>
              <w:pStyle w:val="Brdtext"/>
            </w:pPr>
            <w:r>
              <w:t>C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5D7954" w:rsidRDefault="005D7954" w:rsidP="00AB2505">
            <w:pPr>
              <w:pStyle w:val="Brdtext"/>
            </w:pPr>
            <w:r>
              <w:t>A</w:t>
            </w:r>
          </w:p>
        </w:tc>
      </w:tr>
      <w:tr w:rsidR="005D7954" w:rsidTr="005D7954">
        <w:tc>
          <w:tcPr>
            <w:tcW w:w="2303" w:type="dxa"/>
          </w:tcPr>
          <w:p w:rsidR="005D7954" w:rsidRDefault="005D7954" w:rsidP="00AB2505">
            <w:pPr>
              <w:pStyle w:val="Brdtext"/>
            </w:pPr>
            <w:r>
              <w:t>13. Förbereda och genomföra muntliga redogörelser</w:t>
            </w:r>
          </w:p>
        </w:tc>
        <w:tc>
          <w:tcPr>
            <w:tcW w:w="2303" w:type="dxa"/>
          </w:tcPr>
          <w:p w:rsidR="005D7954" w:rsidRDefault="005D7954" w:rsidP="00AB2505">
            <w:pPr>
              <w:pStyle w:val="Brdtext"/>
            </w:pPr>
            <w:r>
              <w:t>Enkla</w:t>
            </w:r>
          </w:p>
        </w:tc>
        <w:tc>
          <w:tcPr>
            <w:tcW w:w="2303" w:type="dxa"/>
          </w:tcPr>
          <w:p w:rsidR="005D7954" w:rsidRDefault="005D7954" w:rsidP="00AB2505">
            <w:pPr>
              <w:pStyle w:val="Brdtext"/>
            </w:pPr>
            <w:r>
              <w:t>Utvecklade</w:t>
            </w:r>
          </w:p>
        </w:tc>
        <w:tc>
          <w:tcPr>
            <w:tcW w:w="2303" w:type="dxa"/>
          </w:tcPr>
          <w:p w:rsidR="005D7954" w:rsidRDefault="005D7954" w:rsidP="00AB2505">
            <w:pPr>
              <w:pStyle w:val="Brdtext"/>
            </w:pPr>
            <w:r>
              <w:t>Välutvecklade</w:t>
            </w:r>
          </w:p>
        </w:tc>
      </w:tr>
      <w:tr w:rsidR="005D7954" w:rsidTr="005D7954">
        <w:tc>
          <w:tcPr>
            <w:tcW w:w="2303" w:type="dxa"/>
          </w:tcPr>
          <w:p w:rsidR="005D7954" w:rsidRDefault="005D7954" w:rsidP="00AB2505">
            <w:pPr>
              <w:pStyle w:val="Brdtext"/>
            </w:pPr>
            <w:r>
              <w:t>11. Utifrån egna och andras erfarenheter tolka och resonera om budskap</w:t>
            </w:r>
          </w:p>
        </w:tc>
        <w:tc>
          <w:tcPr>
            <w:tcW w:w="2303" w:type="dxa"/>
          </w:tcPr>
          <w:p w:rsidR="005D7954" w:rsidRDefault="005D7954" w:rsidP="00AB2505">
            <w:pPr>
              <w:pStyle w:val="Brdtext"/>
            </w:pPr>
            <w:r>
              <w:t>Enkelt</w:t>
            </w:r>
          </w:p>
          <w:p w:rsidR="005D7954" w:rsidRDefault="005D7954" w:rsidP="00AB2505">
            <w:pPr>
              <w:pStyle w:val="Brdtext"/>
            </w:pPr>
            <w:r>
              <w:t>(tydliga)</w:t>
            </w:r>
          </w:p>
        </w:tc>
        <w:tc>
          <w:tcPr>
            <w:tcW w:w="2303" w:type="dxa"/>
          </w:tcPr>
          <w:p w:rsidR="005D7954" w:rsidRDefault="005D7954" w:rsidP="00AB2505">
            <w:pPr>
              <w:pStyle w:val="Brdtext"/>
            </w:pPr>
            <w:r>
              <w:t>Utvecklat</w:t>
            </w:r>
          </w:p>
          <w:p w:rsidR="005D7954" w:rsidRDefault="005D7954" w:rsidP="00AB2505">
            <w:pPr>
              <w:pStyle w:val="Brdtext"/>
            </w:pPr>
            <w:r>
              <w:t>(mellan raderna)</w:t>
            </w:r>
          </w:p>
        </w:tc>
        <w:tc>
          <w:tcPr>
            <w:tcW w:w="2303" w:type="dxa"/>
          </w:tcPr>
          <w:p w:rsidR="005D7954" w:rsidRDefault="005D7954" w:rsidP="00AB2505">
            <w:pPr>
              <w:pStyle w:val="Brdtext"/>
            </w:pPr>
            <w:r>
              <w:t>Välutvecklat</w:t>
            </w:r>
          </w:p>
          <w:p w:rsidR="005D7954" w:rsidRDefault="005D7954" w:rsidP="00AB2505">
            <w:pPr>
              <w:pStyle w:val="Brdtext"/>
            </w:pPr>
            <w:r>
              <w:t>(mellan raderna, ibland dolda!)</w:t>
            </w:r>
          </w:p>
        </w:tc>
      </w:tr>
      <w:tr w:rsidR="005D7954" w:rsidTr="005D7954">
        <w:tc>
          <w:tcPr>
            <w:tcW w:w="2303" w:type="dxa"/>
          </w:tcPr>
          <w:p w:rsidR="005D7954" w:rsidRDefault="005D7954" w:rsidP="00AB2505">
            <w:pPr>
              <w:pStyle w:val="Brdtext"/>
            </w:pPr>
          </w:p>
        </w:tc>
        <w:tc>
          <w:tcPr>
            <w:tcW w:w="2303" w:type="dxa"/>
          </w:tcPr>
          <w:p w:rsidR="005D7954" w:rsidRDefault="005D7954" w:rsidP="00AB2505">
            <w:pPr>
              <w:pStyle w:val="Brdtext"/>
            </w:pPr>
          </w:p>
        </w:tc>
        <w:tc>
          <w:tcPr>
            <w:tcW w:w="2303" w:type="dxa"/>
          </w:tcPr>
          <w:p w:rsidR="005D7954" w:rsidRDefault="005D7954" w:rsidP="00AB2505">
            <w:pPr>
              <w:pStyle w:val="Brdtext"/>
            </w:pPr>
          </w:p>
        </w:tc>
        <w:tc>
          <w:tcPr>
            <w:tcW w:w="2303" w:type="dxa"/>
          </w:tcPr>
          <w:p w:rsidR="005D7954" w:rsidRDefault="005D7954" w:rsidP="00AB2505">
            <w:pPr>
              <w:pStyle w:val="Brdtext"/>
            </w:pPr>
          </w:p>
        </w:tc>
      </w:tr>
    </w:tbl>
    <w:p w:rsidR="005D7954" w:rsidRDefault="005D7954" w:rsidP="00AB2505">
      <w:pPr>
        <w:pStyle w:val="Brdtext"/>
      </w:pPr>
    </w:p>
    <w:p w:rsidR="005D7954" w:rsidRDefault="005D7954" w:rsidP="00AB2505">
      <w:pPr>
        <w:pStyle w:val="Brdtext"/>
      </w:pPr>
      <w:r w:rsidRPr="005D7954">
        <w:rPr>
          <w:b/>
        </w:rPr>
        <w:t>Att tänka på när du analyserar dikten</w:t>
      </w:r>
      <w:r w:rsidRPr="005D7954">
        <w:rPr>
          <w:b/>
        </w:rPr>
        <w:br/>
      </w:r>
      <w:r>
        <w:t>* Läs igenom flera gånger!</w:t>
      </w:r>
      <w:r>
        <w:br/>
        <w:t>* Slå upp ord du inte förstår.</w:t>
      </w:r>
    </w:p>
    <w:p w:rsidR="005D7954" w:rsidRDefault="005D7954" w:rsidP="005D7954">
      <w:pPr>
        <w:pStyle w:val="Brdtext"/>
      </w:pPr>
      <w:r>
        <w:t>*Sammanfatta den konkreta situationen i texten</w:t>
      </w:r>
      <w:r>
        <w:br/>
        <w:t>*Fundera särskilt över titeln, vad säger den?</w:t>
      </w:r>
      <w:r>
        <w:br/>
        <w:t>*Vilka motiv tycker du dikten handlar om?</w:t>
      </w:r>
      <w:r>
        <w:br/>
        <w:t>*Hur relaterar du själv till dessa motiv och hur de behandlas? Vad får detta dig att tänka på?</w:t>
      </w:r>
      <w:r>
        <w:br/>
        <w:t>*Välj ut några ord som du reagerar på. Beskriv hur!</w:t>
      </w:r>
      <w:r>
        <w:br/>
        <w:t>* Vilken känsla tycker du att dikten förmedlar? Förändras känslan? Motivera!</w:t>
      </w:r>
      <w:r>
        <w:br/>
        <w:t xml:space="preserve">*Form och stil: hur är texten skriven? Finns det bildspråk, rytm, rim </w:t>
      </w:r>
      <w:proofErr w:type="spellStart"/>
      <w:r>
        <w:t>etc</w:t>
      </w:r>
      <w:proofErr w:type="spellEnd"/>
      <w:r>
        <w:t>?</w:t>
      </w:r>
    </w:p>
    <w:p w:rsidR="005D7954" w:rsidRDefault="00D94CA2" w:rsidP="005D7954">
      <w:pPr>
        <w:pStyle w:val="Brdtext"/>
      </w:pPr>
      <w:r>
        <w:rPr>
          <w:b/>
        </w:rPr>
        <w:br/>
      </w:r>
      <w:r w:rsidR="005D7954" w:rsidRPr="005D7954">
        <w:rPr>
          <w:b/>
        </w:rPr>
        <w:t>Att tänka på när du förbereder själva redovisningen</w:t>
      </w:r>
      <w:r w:rsidR="005D7954" w:rsidRPr="005D7954">
        <w:rPr>
          <w:b/>
        </w:rPr>
        <w:br/>
      </w:r>
      <w:r w:rsidR="005D7954">
        <w:t>* Tempo, ljudnivå, tydlighet.</w:t>
      </w:r>
      <w:r w:rsidR="005D7954">
        <w:br/>
        <w:t>*Ögonkontakt med publiken.</w:t>
      </w:r>
      <w:r w:rsidR="005D7954">
        <w:br/>
        <w:t xml:space="preserve">* Tydlig start och tydligt slut. </w:t>
      </w:r>
      <w:r w:rsidR="005D7954">
        <w:br/>
        <w:t>*Strukturen: en röd tråd, bra upplägg.</w:t>
      </w:r>
      <w:r w:rsidR="005D7954">
        <w:br/>
        <w:t xml:space="preserve">*Kanske något som illustrerar dikten, en sak eller texten som </w:t>
      </w:r>
      <w:proofErr w:type="spellStart"/>
      <w:r w:rsidR="005D7954">
        <w:t>powerpoint</w:t>
      </w:r>
      <w:proofErr w:type="spellEnd"/>
      <w:r w:rsidR="005D7954">
        <w:t>.</w:t>
      </w:r>
    </w:p>
    <w:p w:rsidR="005D7954" w:rsidRDefault="005D7954" w:rsidP="005D7954">
      <w:pPr>
        <w:pStyle w:val="Brdtext"/>
      </w:pPr>
    </w:p>
    <w:p w:rsidR="005D7954" w:rsidRDefault="005D7954" w:rsidP="005D7954">
      <w:pPr>
        <w:pStyle w:val="Brdtext"/>
      </w:pPr>
      <w:r>
        <w:t>Efteråt är det dags för konkret och konstruktiv kamratbedömning!</w:t>
      </w:r>
      <w:r>
        <w:br/>
      </w:r>
      <w:r w:rsidRPr="005D7954">
        <w:rPr>
          <w:b/>
          <w:i/>
        </w:rPr>
        <w:t>Lycka till!</w:t>
      </w:r>
      <w:r w:rsidRPr="005D7954">
        <w:rPr>
          <w:b/>
          <w:i/>
        </w:rPr>
        <w:br/>
      </w:r>
      <w:r>
        <w:t>Magnus</w:t>
      </w:r>
    </w:p>
    <w:sectPr w:rsidR="005D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514762"/>
    <w:multiLevelType w:val="hybridMultilevel"/>
    <w:tmpl w:val="6638025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54"/>
    <w:rsid w:val="00063F37"/>
    <w:rsid w:val="002050F1"/>
    <w:rsid w:val="005D7954"/>
    <w:rsid w:val="00AB2505"/>
    <w:rsid w:val="00D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AFFE3-9237-423F-ABEE-140262FD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EBE7F983</Template>
  <TotalTime>10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Eriksson</dc:creator>
  <cp:keywords/>
  <dc:description/>
  <cp:lastModifiedBy>Magnus Eriksson</cp:lastModifiedBy>
  <cp:revision>1</cp:revision>
  <dcterms:created xsi:type="dcterms:W3CDTF">2015-01-07T12:12:00Z</dcterms:created>
  <dcterms:modified xsi:type="dcterms:W3CDTF">2015-01-07T12:25:00Z</dcterms:modified>
</cp:coreProperties>
</file>