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ED" w:rsidRPr="000A1AED" w:rsidRDefault="000A1AED" w:rsidP="00AB2505">
      <w:pPr>
        <w:pStyle w:val="Brdtext"/>
        <w:rPr>
          <w:rFonts w:asciiTheme="minorHAnsi" w:hAnsiTheme="minorHAnsi"/>
          <w:b/>
          <w:sz w:val="32"/>
        </w:rPr>
      </w:pPr>
      <w:r w:rsidRPr="000A1AED">
        <w:rPr>
          <w:rFonts w:asciiTheme="minorHAnsi" w:hAnsiTheme="minorHAnsi"/>
          <w:b/>
          <w:sz w:val="32"/>
        </w:rPr>
        <w:t>Hållbar argumentation</w:t>
      </w:r>
    </w:p>
    <w:p w:rsidR="000A1AED" w:rsidRDefault="000A1AED" w:rsidP="00AB2505">
      <w:pPr>
        <w:pStyle w:val="Brdtext"/>
        <w:rPr>
          <w:rFonts w:asciiTheme="minorHAnsi" w:hAnsiTheme="minorHAnsi"/>
          <w:sz w:val="24"/>
        </w:rPr>
      </w:pPr>
      <w:r w:rsidRPr="000A1AED">
        <w:rPr>
          <w:rFonts w:asciiTheme="minorHAnsi" w:hAnsiTheme="minorHAnsi"/>
          <w:sz w:val="24"/>
        </w:rPr>
        <w:t xml:space="preserve">Du ska skriva en argumenterade text. </w:t>
      </w:r>
      <w:r>
        <w:rPr>
          <w:rFonts w:asciiTheme="minorHAnsi" w:hAnsiTheme="minorHAnsi"/>
          <w:sz w:val="24"/>
        </w:rPr>
        <w:t xml:space="preserve">Ditt ämne som du väljer att argumentera för ska vara kopplat till hållbar utveckling. Exempelvis kan du argumentera för eller emot att äta kött, för eller emot att handla fair </w:t>
      </w:r>
      <w:proofErr w:type="spellStart"/>
      <w:r>
        <w:rPr>
          <w:rFonts w:asciiTheme="minorHAnsi" w:hAnsiTheme="minorHAnsi"/>
          <w:sz w:val="24"/>
        </w:rPr>
        <w:t>trade</w:t>
      </w:r>
      <w:proofErr w:type="spellEnd"/>
      <w:r>
        <w:rPr>
          <w:rFonts w:asciiTheme="minorHAnsi" w:hAnsiTheme="minorHAnsi"/>
          <w:sz w:val="24"/>
        </w:rPr>
        <w:t>, för eller emot att äta ekologiskt osv.</w:t>
      </w:r>
    </w:p>
    <w:p w:rsidR="000A1AED" w:rsidRDefault="000A1AED" w:rsidP="00AB2505">
      <w:pPr>
        <w:pStyle w:val="Brd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Under hem- och konsumentkunskapslektionerna kan du leta material och välja ämne. På svensklektionerna lär du dig att skriva en argumenterande text och skr</w:t>
      </w:r>
      <w:r w:rsidR="00935FA8">
        <w:rPr>
          <w:rFonts w:asciiTheme="minorHAnsi" w:hAnsiTheme="minorHAnsi"/>
          <w:sz w:val="24"/>
        </w:rPr>
        <w:t>iver texten. På SO-</w:t>
      </w:r>
      <w:r>
        <w:rPr>
          <w:rFonts w:asciiTheme="minorHAnsi" w:hAnsiTheme="minorHAnsi"/>
          <w:sz w:val="24"/>
        </w:rPr>
        <w:t>lektionerna fortsätter du att arbeta på med texten och leta material.</w:t>
      </w:r>
    </w:p>
    <w:p w:rsidR="000A1AED" w:rsidRDefault="000A1AED" w:rsidP="00AB2505">
      <w:pPr>
        <w:pStyle w:val="Brdtex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Din färdiga text kommer att bedömas av din lärare i hem- och k</w:t>
      </w:r>
      <w:r w:rsidR="00935FA8">
        <w:rPr>
          <w:rFonts w:asciiTheme="minorHAnsi" w:hAnsiTheme="minorHAnsi"/>
          <w:sz w:val="24"/>
        </w:rPr>
        <w:t>onsumentkunskap, SO</w:t>
      </w:r>
      <w:r>
        <w:rPr>
          <w:rFonts w:asciiTheme="minorHAnsi" w:hAnsiTheme="minorHAnsi"/>
          <w:sz w:val="24"/>
        </w:rPr>
        <w:t xml:space="preserve"> och svenska. Se nedan på kunskapskraven så du får med allt i alla ämnen som ska bedömas.</w:t>
      </w:r>
    </w:p>
    <w:p w:rsidR="000A1AED" w:rsidRDefault="000A1AED" w:rsidP="00AB2505">
      <w:pPr>
        <w:pStyle w:val="Brdtext"/>
        <w:rPr>
          <w:rFonts w:asciiTheme="minorHAnsi" w:hAnsiTheme="minorHAnsi"/>
          <w:sz w:val="24"/>
        </w:rPr>
      </w:pPr>
    </w:p>
    <w:p w:rsidR="000A1AED" w:rsidRPr="005538EB" w:rsidRDefault="005538EB" w:rsidP="00AB2505">
      <w:pPr>
        <w:pStyle w:val="Brdtext"/>
        <w:rPr>
          <w:rFonts w:asciiTheme="minorHAnsi" w:hAnsiTheme="minorHAnsi"/>
          <w:b/>
          <w:sz w:val="24"/>
        </w:rPr>
      </w:pPr>
      <w:r w:rsidRPr="005538EB">
        <w:rPr>
          <w:rFonts w:asciiTheme="minorHAnsi" w:hAnsiTheme="minorHAnsi"/>
          <w:b/>
          <w:sz w:val="24"/>
        </w:rPr>
        <w:t>Ett första utkast ska in v. 43. Den slutgiltiga texten ska in v. 45</w:t>
      </w:r>
    </w:p>
    <w:p w:rsidR="00E86275" w:rsidRDefault="00E86275" w:rsidP="00AB2505">
      <w:pPr>
        <w:pStyle w:val="Brdtext"/>
        <w:rPr>
          <w:rFonts w:asciiTheme="minorHAnsi" w:hAnsiTheme="minorHAnsi"/>
          <w:sz w:val="24"/>
        </w:rPr>
      </w:pPr>
    </w:p>
    <w:p w:rsidR="005538EB" w:rsidRPr="00E86275" w:rsidRDefault="00E86275" w:rsidP="00AB2505">
      <w:pPr>
        <w:pStyle w:val="Brdtext"/>
        <w:rPr>
          <w:rFonts w:asciiTheme="minorHAnsi" w:hAnsiTheme="minorHAnsi"/>
          <w:b/>
          <w:sz w:val="24"/>
        </w:rPr>
      </w:pPr>
      <w:r w:rsidRPr="00E86275">
        <w:rPr>
          <w:rFonts w:asciiTheme="minorHAnsi" w:hAnsiTheme="minorHAnsi"/>
          <w:b/>
          <w:sz w:val="24"/>
        </w:rPr>
        <w:t>Exempel på källor:</w:t>
      </w:r>
    </w:p>
    <w:p w:rsidR="005538EB" w:rsidRDefault="00E86275" w:rsidP="00AB2505">
      <w:pPr>
        <w:pStyle w:val="Brdtext"/>
        <w:rPr>
          <w:rFonts w:asciiTheme="minorHAnsi" w:hAnsiTheme="minorHAnsi"/>
          <w:sz w:val="24"/>
        </w:rPr>
      </w:pPr>
      <w:r w:rsidRPr="00E86275">
        <w:rPr>
          <w:rFonts w:asciiTheme="minorHAnsi" w:hAnsiTheme="minorHAnsi"/>
          <w:sz w:val="24"/>
        </w:rPr>
        <w:t>http://fairtrade.se/</w:t>
      </w:r>
    </w:p>
    <w:p w:rsidR="005538EB" w:rsidRDefault="005538EB" w:rsidP="00AB2505">
      <w:pPr>
        <w:pStyle w:val="Brdtext"/>
        <w:rPr>
          <w:rFonts w:asciiTheme="minorHAnsi" w:hAnsiTheme="minorHAnsi"/>
          <w:sz w:val="24"/>
        </w:rPr>
      </w:pPr>
      <w:r w:rsidRPr="005538EB">
        <w:rPr>
          <w:rFonts w:asciiTheme="minorHAnsi" w:hAnsiTheme="minorHAnsi"/>
          <w:sz w:val="24"/>
        </w:rPr>
        <w:t>http://www.naturskyddsforeningen.se/</w:t>
      </w:r>
    </w:p>
    <w:p w:rsidR="005538EB" w:rsidRDefault="005538EB" w:rsidP="00AB2505">
      <w:pPr>
        <w:pStyle w:val="Brdtext"/>
        <w:rPr>
          <w:rFonts w:asciiTheme="minorHAnsi" w:hAnsiTheme="minorHAnsi"/>
          <w:sz w:val="24"/>
        </w:rPr>
      </w:pPr>
      <w:r w:rsidRPr="005538EB">
        <w:rPr>
          <w:rFonts w:asciiTheme="minorHAnsi" w:hAnsiTheme="minorHAnsi"/>
          <w:sz w:val="24"/>
        </w:rPr>
        <w:t>http://www.ungkonsument.se/</w:t>
      </w:r>
    </w:p>
    <w:p w:rsidR="005538EB" w:rsidRDefault="00E86275" w:rsidP="00AB2505">
      <w:pPr>
        <w:pStyle w:val="Brdtext"/>
        <w:rPr>
          <w:rFonts w:asciiTheme="minorHAnsi" w:hAnsiTheme="minorHAnsi"/>
          <w:sz w:val="24"/>
        </w:rPr>
      </w:pPr>
      <w:r w:rsidRPr="00E86275">
        <w:rPr>
          <w:rFonts w:asciiTheme="minorHAnsi" w:hAnsiTheme="minorHAnsi"/>
          <w:sz w:val="24"/>
        </w:rPr>
        <w:t>http://www.naturvardsverket.se/</w:t>
      </w:r>
    </w:p>
    <w:p w:rsidR="00E86275" w:rsidRDefault="00E86275" w:rsidP="00AB2505">
      <w:pPr>
        <w:pStyle w:val="Brdtext"/>
        <w:rPr>
          <w:rFonts w:asciiTheme="minorHAnsi" w:hAnsiTheme="minorHAnsi"/>
          <w:sz w:val="24"/>
        </w:rPr>
      </w:pPr>
    </w:p>
    <w:p w:rsidR="00E86275" w:rsidRDefault="00E86275" w:rsidP="00AB2505">
      <w:pPr>
        <w:pStyle w:val="Brdtext"/>
        <w:rPr>
          <w:rFonts w:asciiTheme="minorHAnsi" w:hAnsiTheme="minorHAnsi"/>
          <w:sz w:val="24"/>
        </w:rPr>
      </w:pPr>
    </w:p>
    <w:p w:rsidR="00E86275" w:rsidRPr="000A1AED" w:rsidRDefault="00E86275" w:rsidP="00AB2505">
      <w:pPr>
        <w:pStyle w:val="Brdtext"/>
        <w:rPr>
          <w:rFonts w:asciiTheme="minorHAnsi" w:hAnsiTheme="minorHAnsi"/>
          <w:sz w:val="24"/>
        </w:rPr>
      </w:pPr>
    </w:p>
    <w:tbl>
      <w:tblPr>
        <w:tblStyle w:val="Tabellrutnt"/>
        <w:tblW w:w="9266" w:type="dxa"/>
        <w:tblInd w:w="72" w:type="dxa"/>
        <w:tblLook w:val="04A0" w:firstRow="1" w:lastRow="0" w:firstColumn="1" w:lastColumn="0" w:noHBand="0" w:noVBand="1"/>
      </w:tblPr>
      <w:tblGrid>
        <w:gridCol w:w="3071"/>
        <w:gridCol w:w="3083"/>
        <w:gridCol w:w="3112"/>
      </w:tblGrid>
      <w:tr w:rsidR="000A1AED" w:rsidRPr="000A1AED" w:rsidTr="000A1AED">
        <w:trPr>
          <w:trHeight w:val="509"/>
        </w:trPr>
        <w:tc>
          <w:tcPr>
            <w:tcW w:w="9266" w:type="dxa"/>
            <w:gridSpan w:val="3"/>
          </w:tcPr>
          <w:p w:rsidR="000A1AED" w:rsidRPr="000A1AED" w:rsidRDefault="000A1AED" w:rsidP="00640E1E">
            <w:pPr>
              <w:shd w:val="clear" w:color="auto" w:fill="FFFFFF"/>
              <w:textAlignment w:val="baseline"/>
              <w:rPr>
                <w:rFonts w:asciiTheme="minorHAnsi" w:hAnsiTheme="minorHAnsi" w:cs="Arial"/>
                <w:b/>
                <w:sz w:val="24"/>
              </w:rPr>
            </w:pPr>
            <w:r w:rsidRPr="000A1AED">
              <w:rPr>
                <w:rFonts w:asciiTheme="minorHAnsi" w:hAnsiTheme="minorHAnsi" w:cs="Arial"/>
                <w:b/>
                <w:sz w:val="28"/>
              </w:rPr>
              <w:t>Hem- och konsumentkunskap</w:t>
            </w:r>
          </w:p>
        </w:tc>
      </w:tr>
      <w:tr w:rsidR="000A1AED" w:rsidRPr="000A1AED" w:rsidTr="000A1AED">
        <w:trPr>
          <w:trHeight w:val="1052"/>
        </w:trPr>
        <w:tc>
          <w:tcPr>
            <w:tcW w:w="9266" w:type="dxa"/>
            <w:gridSpan w:val="3"/>
          </w:tcPr>
          <w:p w:rsidR="000A1AED" w:rsidRPr="000A1AED" w:rsidRDefault="000A1AED" w:rsidP="00640E1E">
            <w:pPr>
              <w:shd w:val="clear" w:color="auto" w:fill="FFFFFF"/>
              <w:textAlignment w:val="baseline"/>
              <w:rPr>
                <w:rFonts w:asciiTheme="minorHAnsi" w:hAnsiTheme="minorHAnsi" w:cs="Arial"/>
                <w:sz w:val="24"/>
              </w:rPr>
            </w:pPr>
            <w:r w:rsidRPr="000A1AED">
              <w:rPr>
                <w:rFonts w:asciiTheme="minorHAnsi" w:hAnsiTheme="minorHAnsi" w:cs="Arial"/>
                <w:sz w:val="24"/>
              </w:rPr>
              <w:t>Förmågan:</w:t>
            </w:r>
          </w:p>
          <w:p w:rsidR="000A1AED" w:rsidRPr="000A1AED" w:rsidRDefault="000A1AED" w:rsidP="000A1AED">
            <w:pPr>
              <w:numPr>
                <w:ilvl w:val="0"/>
                <w:numId w:val="27"/>
              </w:numPr>
              <w:spacing w:after="120" w:line="293" w:lineRule="atLeast"/>
              <w:ind w:left="390"/>
              <w:textAlignment w:val="baseline"/>
              <w:rPr>
                <w:rFonts w:asciiTheme="minorHAnsi" w:hAnsiTheme="minorHAnsi" w:cs="Arial"/>
                <w:sz w:val="24"/>
              </w:rPr>
            </w:pPr>
            <w:r w:rsidRPr="000A1AED">
              <w:rPr>
                <w:rFonts w:asciiTheme="minorHAnsi" w:hAnsiTheme="minorHAnsi" w:cs="Arial"/>
                <w:sz w:val="24"/>
              </w:rPr>
              <w:t>värdera val och handlingar i hemmet och som konsument samt utifrån perspektivet hållbar utveckling.</w:t>
            </w:r>
          </w:p>
        </w:tc>
      </w:tr>
      <w:tr w:rsidR="000A1AED" w:rsidRPr="000A1AED" w:rsidTr="000A1AED">
        <w:trPr>
          <w:trHeight w:val="445"/>
        </w:trPr>
        <w:tc>
          <w:tcPr>
            <w:tcW w:w="9266" w:type="dxa"/>
            <w:gridSpan w:val="3"/>
          </w:tcPr>
          <w:p w:rsidR="000A1AED" w:rsidRPr="000A1AED" w:rsidRDefault="000A1AED" w:rsidP="000A1AED">
            <w:pPr>
              <w:shd w:val="clear" w:color="auto" w:fill="FFFFFF"/>
              <w:textAlignment w:val="baseline"/>
              <w:rPr>
                <w:rFonts w:asciiTheme="minorHAnsi" w:hAnsiTheme="minorHAnsi" w:cs="Arial"/>
                <w:sz w:val="24"/>
              </w:rPr>
            </w:pPr>
            <w:r w:rsidRPr="000A1AED">
              <w:rPr>
                <w:rFonts w:asciiTheme="minorHAnsi" w:hAnsiTheme="minorHAnsi" w:cs="Arial"/>
                <w:sz w:val="24"/>
              </w:rPr>
              <w:t xml:space="preserve">Kunskapskrav </w:t>
            </w:r>
          </w:p>
        </w:tc>
      </w:tr>
      <w:tr w:rsidR="000A1AED" w:rsidRPr="000A1AED" w:rsidTr="000A1AED">
        <w:trPr>
          <w:trHeight w:val="2623"/>
        </w:trPr>
        <w:tc>
          <w:tcPr>
            <w:tcW w:w="3071" w:type="dxa"/>
          </w:tcPr>
          <w:p w:rsidR="000A1AED" w:rsidRPr="000A1AED" w:rsidRDefault="000A1AED" w:rsidP="00640E1E">
            <w:pPr>
              <w:shd w:val="clear" w:color="auto" w:fill="FFFFFF"/>
              <w:textAlignment w:val="baseline"/>
              <w:rPr>
                <w:rFonts w:asciiTheme="minorHAnsi" w:hAnsiTheme="minorHAnsi" w:cs="Arial"/>
                <w:sz w:val="24"/>
              </w:rPr>
            </w:pPr>
          </w:p>
          <w:p w:rsidR="000A1AED" w:rsidRPr="000A1AED" w:rsidRDefault="000A1AED" w:rsidP="000A1AED">
            <w:pPr>
              <w:shd w:val="clear" w:color="auto" w:fill="FFFFFF"/>
              <w:textAlignment w:val="baseline"/>
              <w:rPr>
                <w:rFonts w:asciiTheme="minorHAnsi" w:hAnsiTheme="minorHAnsi" w:cs="Arial"/>
                <w:sz w:val="24"/>
              </w:rPr>
            </w:pPr>
            <w:r w:rsidRPr="000A1AED">
              <w:rPr>
                <w:rFonts w:asciiTheme="minorHAnsi" w:hAnsiTheme="minorHAnsi" w:cs="Arial"/>
                <w:sz w:val="24"/>
              </w:rPr>
              <w:t>Eleven kan föra</w:t>
            </w:r>
            <w:r w:rsidRPr="000A1AED">
              <w:rPr>
                <w:rFonts w:asciiTheme="minorHAnsi" w:hAnsiTheme="minorHAnsi" w:cs="Arial"/>
                <w:b/>
                <w:bCs/>
                <w:sz w:val="24"/>
                <w:bdr w:val="none" w:sz="0" w:space="0" w:color="auto" w:frame="1"/>
              </w:rPr>
              <w:t> enkla och till viss del </w:t>
            </w:r>
            <w:r w:rsidRPr="000A1AED">
              <w:rPr>
                <w:rFonts w:asciiTheme="minorHAnsi" w:hAnsiTheme="minorHAnsi" w:cs="Arial"/>
                <w:sz w:val="24"/>
              </w:rPr>
              <w:t>underbyggda resonemang kring konsekvenser av olika konsumtionsval och handlingar i hemmet utifrån frågor som rör en hållbar social, ekonomisk och ekologisk utveckling.</w:t>
            </w:r>
          </w:p>
        </w:tc>
        <w:tc>
          <w:tcPr>
            <w:tcW w:w="3083" w:type="dxa"/>
          </w:tcPr>
          <w:p w:rsidR="000A1AED" w:rsidRPr="000A1AED" w:rsidRDefault="000A1AED" w:rsidP="00640E1E">
            <w:pPr>
              <w:shd w:val="clear" w:color="auto" w:fill="FFFFFF"/>
              <w:textAlignment w:val="baseline"/>
              <w:rPr>
                <w:rFonts w:asciiTheme="minorHAnsi" w:hAnsiTheme="minorHAnsi" w:cs="Arial"/>
                <w:sz w:val="24"/>
              </w:rPr>
            </w:pPr>
          </w:p>
          <w:p w:rsidR="000A1AED" w:rsidRPr="000A1AED" w:rsidRDefault="000A1AED" w:rsidP="000A1AED">
            <w:pPr>
              <w:shd w:val="clear" w:color="auto" w:fill="FFFFFF"/>
              <w:textAlignment w:val="baseline"/>
              <w:rPr>
                <w:rFonts w:asciiTheme="minorHAnsi" w:hAnsiTheme="minorHAnsi" w:cs="Arial"/>
                <w:sz w:val="24"/>
              </w:rPr>
            </w:pPr>
            <w:r w:rsidRPr="000A1AED">
              <w:rPr>
                <w:rFonts w:asciiTheme="minorHAnsi" w:hAnsiTheme="minorHAnsi" w:cs="Arial"/>
                <w:sz w:val="24"/>
              </w:rPr>
              <w:t>Eleven kan föra</w:t>
            </w:r>
            <w:r w:rsidRPr="000A1AED">
              <w:rPr>
                <w:rFonts w:asciiTheme="minorHAnsi" w:hAnsiTheme="minorHAnsi" w:cs="Arial"/>
                <w:b/>
                <w:bCs/>
                <w:sz w:val="24"/>
                <w:bdr w:val="none" w:sz="0" w:space="0" w:color="auto" w:frame="1"/>
              </w:rPr>
              <w:t> utvecklade och relativt väl </w:t>
            </w:r>
            <w:r w:rsidRPr="000A1AED">
              <w:rPr>
                <w:rFonts w:asciiTheme="minorHAnsi" w:hAnsiTheme="minorHAnsi" w:cs="Arial"/>
                <w:sz w:val="24"/>
              </w:rPr>
              <w:t>underbyggda resonemang kring konsekvenser av olika konsumtionsval och handlingar i hemmet utifrån frågor som rör en hållbar social, ekonomisk och ekologisk utveckling.</w:t>
            </w:r>
          </w:p>
        </w:tc>
        <w:tc>
          <w:tcPr>
            <w:tcW w:w="3112" w:type="dxa"/>
          </w:tcPr>
          <w:p w:rsidR="000A1AED" w:rsidRPr="000A1AED" w:rsidRDefault="000A1AED" w:rsidP="00640E1E">
            <w:pPr>
              <w:shd w:val="clear" w:color="auto" w:fill="FFFFFF"/>
              <w:textAlignment w:val="baseline"/>
              <w:rPr>
                <w:rFonts w:asciiTheme="minorHAnsi" w:hAnsiTheme="minorHAnsi" w:cs="Arial"/>
                <w:sz w:val="24"/>
              </w:rPr>
            </w:pPr>
          </w:p>
          <w:p w:rsidR="000A1AED" w:rsidRPr="000A1AED" w:rsidRDefault="000A1AED" w:rsidP="000A1AED">
            <w:pPr>
              <w:shd w:val="clear" w:color="auto" w:fill="FFFFFF"/>
              <w:textAlignment w:val="baseline"/>
              <w:rPr>
                <w:rFonts w:asciiTheme="minorHAnsi" w:hAnsiTheme="minorHAnsi" w:cs="Arial"/>
                <w:sz w:val="24"/>
              </w:rPr>
            </w:pPr>
            <w:r w:rsidRPr="000A1AED">
              <w:rPr>
                <w:rFonts w:asciiTheme="minorHAnsi" w:hAnsiTheme="minorHAnsi" w:cs="Arial"/>
                <w:sz w:val="24"/>
              </w:rPr>
              <w:t>Eleven kan föra</w:t>
            </w:r>
            <w:r w:rsidRPr="000A1AED">
              <w:rPr>
                <w:rFonts w:asciiTheme="minorHAnsi" w:hAnsiTheme="minorHAnsi" w:cs="Arial"/>
                <w:b/>
                <w:bCs/>
                <w:sz w:val="24"/>
                <w:bdr w:val="none" w:sz="0" w:space="0" w:color="auto" w:frame="1"/>
              </w:rPr>
              <w:t> välutvecklade och väl </w:t>
            </w:r>
            <w:r w:rsidRPr="000A1AED">
              <w:rPr>
                <w:rFonts w:asciiTheme="minorHAnsi" w:hAnsiTheme="minorHAnsi" w:cs="Arial"/>
                <w:sz w:val="24"/>
              </w:rPr>
              <w:t>underbyggda resonemang kring konsekvenser av olika konsumtionsval och handlingar i hemmet utifrån frågor som rör en hållbar social, ekonomisk och ekologisk utveckling.</w:t>
            </w:r>
          </w:p>
        </w:tc>
      </w:tr>
    </w:tbl>
    <w:p w:rsidR="000A1AED" w:rsidRDefault="000A1AED" w:rsidP="00AB2505">
      <w:pPr>
        <w:pStyle w:val="Brdtext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30"/>
        <w:gridCol w:w="3011"/>
        <w:gridCol w:w="3021"/>
      </w:tblGrid>
      <w:tr w:rsidR="00C5787C" w:rsidRPr="00935FA8" w:rsidTr="00DB1481">
        <w:tc>
          <w:tcPr>
            <w:tcW w:w="9212" w:type="dxa"/>
            <w:gridSpan w:val="3"/>
          </w:tcPr>
          <w:p w:rsidR="00C5787C" w:rsidRPr="00935FA8" w:rsidRDefault="00C5787C" w:rsidP="00AB2505">
            <w:pPr>
              <w:pStyle w:val="Brdtext"/>
              <w:rPr>
                <w:rFonts w:asciiTheme="minorHAnsi" w:hAnsiTheme="minorHAnsi"/>
                <w:b/>
                <w:sz w:val="28"/>
                <w:szCs w:val="28"/>
              </w:rPr>
            </w:pPr>
            <w:r w:rsidRPr="00935FA8"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Geografi</w:t>
            </w:r>
          </w:p>
        </w:tc>
      </w:tr>
      <w:tr w:rsidR="00C5787C" w:rsidRPr="00935FA8" w:rsidTr="001C421F">
        <w:tc>
          <w:tcPr>
            <w:tcW w:w="9212" w:type="dxa"/>
            <w:gridSpan w:val="3"/>
          </w:tcPr>
          <w:p w:rsidR="00C5787C" w:rsidRPr="00935FA8" w:rsidRDefault="00C5787C" w:rsidP="00AB2505">
            <w:pPr>
              <w:pStyle w:val="Brdtext"/>
              <w:rPr>
                <w:rFonts w:asciiTheme="minorHAnsi" w:hAnsiTheme="minorHAnsi"/>
                <w:sz w:val="24"/>
              </w:rPr>
            </w:pPr>
            <w:r w:rsidRPr="00935FA8">
              <w:rPr>
                <w:rFonts w:asciiTheme="minorHAnsi" w:hAnsiTheme="minorHAnsi"/>
                <w:sz w:val="24"/>
              </w:rPr>
              <w:t>Förmåga:</w:t>
            </w:r>
          </w:p>
          <w:p w:rsidR="00C5787C" w:rsidRPr="00935FA8" w:rsidRDefault="00C5787C" w:rsidP="00C5787C">
            <w:pPr>
              <w:pStyle w:val="Brdtext"/>
              <w:numPr>
                <w:ilvl w:val="0"/>
                <w:numId w:val="27"/>
              </w:numPr>
              <w:rPr>
                <w:rFonts w:asciiTheme="minorHAnsi" w:hAnsiTheme="minorHAnsi"/>
                <w:sz w:val="24"/>
              </w:rPr>
            </w:pPr>
            <w:r w:rsidRPr="00935FA8">
              <w:rPr>
                <w:rFonts w:asciiTheme="minorHAnsi" w:hAnsiTheme="minorHAnsi"/>
                <w:sz w:val="24"/>
              </w:rPr>
              <w:t>Resonera om hållbarhet</w:t>
            </w:r>
          </w:p>
        </w:tc>
      </w:tr>
      <w:tr w:rsidR="00C5787C" w:rsidRPr="00935FA8" w:rsidTr="00C5787C">
        <w:tc>
          <w:tcPr>
            <w:tcW w:w="3070" w:type="dxa"/>
          </w:tcPr>
          <w:p w:rsidR="00C5787C" w:rsidRPr="00935FA8" w:rsidRDefault="00C5787C" w:rsidP="00AB2505">
            <w:pPr>
              <w:pStyle w:val="Brdtext"/>
              <w:rPr>
                <w:rFonts w:asciiTheme="minorHAnsi" w:hAnsiTheme="minorHAnsi"/>
                <w:sz w:val="24"/>
              </w:rPr>
            </w:pPr>
            <w:r w:rsidRPr="00935FA8">
              <w:rPr>
                <w:rFonts w:asciiTheme="minorHAnsi" w:hAnsiTheme="minorHAnsi"/>
                <w:sz w:val="24"/>
              </w:rPr>
              <w:t xml:space="preserve">Resonera om ekologiska, ekonomiska och sociala hållbarhetsfrågor och redogöra </w:t>
            </w:r>
            <w:r w:rsidRPr="00935FA8">
              <w:rPr>
                <w:rFonts w:asciiTheme="minorHAnsi" w:hAnsiTheme="minorHAnsi"/>
                <w:b/>
                <w:sz w:val="24"/>
              </w:rPr>
              <w:t>för enkla och till viss del underbyggda</w:t>
            </w:r>
            <w:r w:rsidRPr="00935FA8">
              <w:rPr>
                <w:rFonts w:asciiTheme="minorHAnsi" w:hAnsiTheme="minorHAnsi"/>
                <w:sz w:val="24"/>
              </w:rPr>
              <w:t xml:space="preserve"> förslag på lösningar där olika konsekvenser för människa, samhälle och natur vägs in. </w:t>
            </w:r>
          </w:p>
        </w:tc>
        <w:tc>
          <w:tcPr>
            <w:tcW w:w="3071" w:type="dxa"/>
          </w:tcPr>
          <w:p w:rsidR="00C5787C" w:rsidRPr="00935FA8" w:rsidRDefault="00C5787C" w:rsidP="00AB2505">
            <w:pPr>
              <w:pStyle w:val="Brdtext"/>
              <w:rPr>
                <w:rFonts w:asciiTheme="minorHAnsi" w:hAnsiTheme="minorHAnsi"/>
                <w:sz w:val="24"/>
              </w:rPr>
            </w:pPr>
          </w:p>
          <w:p w:rsidR="00935FA8" w:rsidRPr="00935FA8" w:rsidRDefault="00935FA8" w:rsidP="00AB2505">
            <w:pPr>
              <w:pStyle w:val="Brdtext"/>
              <w:rPr>
                <w:rFonts w:asciiTheme="minorHAnsi" w:hAnsiTheme="minorHAnsi"/>
                <w:b/>
                <w:sz w:val="24"/>
              </w:rPr>
            </w:pPr>
          </w:p>
          <w:p w:rsidR="00935FA8" w:rsidRPr="00935FA8" w:rsidRDefault="00935FA8" w:rsidP="00AB2505">
            <w:pPr>
              <w:pStyle w:val="Brdtext"/>
              <w:rPr>
                <w:rFonts w:asciiTheme="minorHAnsi" w:hAnsiTheme="minorHAnsi"/>
                <w:b/>
                <w:sz w:val="24"/>
              </w:rPr>
            </w:pPr>
            <w:r w:rsidRPr="00935FA8">
              <w:rPr>
                <w:rFonts w:asciiTheme="minorHAnsi" w:hAnsiTheme="minorHAnsi"/>
                <w:b/>
                <w:sz w:val="24"/>
              </w:rPr>
              <w:t xml:space="preserve">utvecklade och relativt väl </w:t>
            </w:r>
          </w:p>
          <w:p w:rsidR="00935FA8" w:rsidRPr="00935FA8" w:rsidRDefault="00935FA8" w:rsidP="00AB2505">
            <w:pPr>
              <w:pStyle w:val="Brdtext"/>
              <w:rPr>
                <w:rFonts w:asciiTheme="minorHAnsi" w:hAnsiTheme="minorHAnsi"/>
                <w:sz w:val="24"/>
              </w:rPr>
            </w:pPr>
          </w:p>
        </w:tc>
        <w:tc>
          <w:tcPr>
            <w:tcW w:w="3071" w:type="dxa"/>
          </w:tcPr>
          <w:p w:rsidR="00C5787C" w:rsidRPr="00935FA8" w:rsidRDefault="00C5787C" w:rsidP="00AB2505">
            <w:pPr>
              <w:pStyle w:val="Brdtext"/>
              <w:rPr>
                <w:rFonts w:asciiTheme="minorHAnsi" w:hAnsiTheme="minorHAnsi"/>
                <w:sz w:val="24"/>
              </w:rPr>
            </w:pPr>
          </w:p>
          <w:p w:rsidR="00935FA8" w:rsidRPr="00935FA8" w:rsidRDefault="00935FA8" w:rsidP="00AB2505">
            <w:pPr>
              <w:pStyle w:val="Brdtext"/>
              <w:rPr>
                <w:rFonts w:asciiTheme="minorHAnsi" w:hAnsiTheme="minorHAnsi"/>
                <w:b/>
                <w:sz w:val="24"/>
              </w:rPr>
            </w:pPr>
          </w:p>
          <w:p w:rsidR="00935FA8" w:rsidRPr="00935FA8" w:rsidRDefault="00935FA8" w:rsidP="00AB2505">
            <w:pPr>
              <w:pStyle w:val="Brdtext"/>
              <w:rPr>
                <w:rFonts w:asciiTheme="minorHAnsi" w:hAnsiTheme="minorHAnsi"/>
                <w:b/>
                <w:sz w:val="24"/>
              </w:rPr>
            </w:pPr>
            <w:r w:rsidRPr="00935FA8">
              <w:rPr>
                <w:rFonts w:asciiTheme="minorHAnsi" w:hAnsiTheme="minorHAnsi"/>
                <w:b/>
                <w:sz w:val="24"/>
              </w:rPr>
              <w:t xml:space="preserve">välutvecklade och väl </w:t>
            </w:r>
          </w:p>
        </w:tc>
      </w:tr>
    </w:tbl>
    <w:p w:rsidR="00C5787C" w:rsidRPr="00935FA8" w:rsidRDefault="00C5787C" w:rsidP="00AB2505">
      <w:pPr>
        <w:pStyle w:val="Brdtext"/>
        <w:rPr>
          <w:rFonts w:asciiTheme="minorHAnsi" w:hAnsiTheme="minorHAnsi"/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1"/>
        <w:gridCol w:w="3019"/>
        <w:gridCol w:w="3022"/>
      </w:tblGrid>
      <w:tr w:rsidR="00C5787C" w:rsidRPr="00935FA8" w:rsidTr="00664169">
        <w:tc>
          <w:tcPr>
            <w:tcW w:w="9212" w:type="dxa"/>
            <w:gridSpan w:val="3"/>
          </w:tcPr>
          <w:p w:rsidR="00C5787C" w:rsidRPr="00935FA8" w:rsidRDefault="00C5787C" w:rsidP="00C5787C">
            <w:pPr>
              <w:pStyle w:val="Brdtext"/>
              <w:tabs>
                <w:tab w:val="left" w:pos="1830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 w:rsidRPr="00935FA8">
              <w:rPr>
                <w:rFonts w:asciiTheme="minorHAnsi" w:hAnsiTheme="minorHAnsi"/>
                <w:b/>
                <w:sz w:val="28"/>
                <w:szCs w:val="28"/>
              </w:rPr>
              <w:t>Svenska</w:t>
            </w:r>
          </w:p>
        </w:tc>
      </w:tr>
      <w:tr w:rsidR="00C5787C" w:rsidRPr="00935FA8" w:rsidTr="001D3D90">
        <w:tc>
          <w:tcPr>
            <w:tcW w:w="9212" w:type="dxa"/>
            <w:gridSpan w:val="3"/>
          </w:tcPr>
          <w:p w:rsidR="00C5787C" w:rsidRPr="00935FA8" w:rsidRDefault="00C5787C" w:rsidP="00AB2505">
            <w:pPr>
              <w:pStyle w:val="Brdtext"/>
              <w:rPr>
                <w:rFonts w:asciiTheme="minorHAnsi" w:hAnsiTheme="minorHAnsi"/>
                <w:sz w:val="24"/>
              </w:rPr>
            </w:pPr>
            <w:r w:rsidRPr="00935FA8">
              <w:rPr>
                <w:rFonts w:asciiTheme="minorHAnsi" w:hAnsiTheme="minorHAnsi"/>
                <w:sz w:val="24"/>
              </w:rPr>
              <w:t>Förmågan:</w:t>
            </w:r>
          </w:p>
          <w:p w:rsidR="00C5787C" w:rsidRPr="00935FA8" w:rsidRDefault="00935FA8" w:rsidP="00C5787C">
            <w:pPr>
              <w:pStyle w:val="Brdtext"/>
              <w:numPr>
                <w:ilvl w:val="0"/>
                <w:numId w:val="27"/>
              </w:numPr>
              <w:rPr>
                <w:rFonts w:asciiTheme="minorHAnsi" w:hAnsiTheme="minorHAnsi"/>
                <w:sz w:val="24"/>
              </w:rPr>
            </w:pPr>
            <w:r w:rsidRPr="00935FA8">
              <w:rPr>
                <w:rFonts w:asciiTheme="minorHAnsi" w:hAnsiTheme="minorHAnsi"/>
                <w:sz w:val="24"/>
              </w:rPr>
              <w:t>Att s</w:t>
            </w:r>
            <w:r w:rsidR="00C5787C" w:rsidRPr="00935FA8">
              <w:rPr>
                <w:rFonts w:asciiTheme="minorHAnsi" w:hAnsiTheme="minorHAnsi"/>
                <w:sz w:val="24"/>
              </w:rPr>
              <w:t xml:space="preserve">kriva </w:t>
            </w:r>
          </w:p>
        </w:tc>
      </w:tr>
      <w:tr w:rsidR="00C5787C" w:rsidRPr="00935FA8" w:rsidTr="00C5787C">
        <w:tc>
          <w:tcPr>
            <w:tcW w:w="3070" w:type="dxa"/>
          </w:tcPr>
          <w:p w:rsidR="00C5787C" w:rsidRPr="00935FA8" w:rsidRDefault="00C5787C" w:rsidP="00C5787C">
            <w:pPr>
              <w:pStyle w:val="Brdtext"/>
              <w:rPr>
                <w:rFonts w:asciiTheme="minorHAnsi" w:hAnsiTheme="minorHAnsi"/>
                <w:sz w:val="24"/>
              </w:rPr>
            </w:pPr>
            <w:r w:rsidRPr="00935FA8">
              <w:rPr>
                <w:rFonts w:asciiTheme="minorHAnsi" w:hAnsiTheme="minorHAnsi"/>
                <w:sz w:val="24"/>
              </w:rPr>
              <w:t xml:space="preserve">Skriva en text med </w:t>
            </w:r>
            <w:r w:rsidRPr="00935FA8">
              <w:rPr>
                <w:rFonts w:asciiTheme="minorHAnsi" w:hAnsiTheme="minorHAnsi"/>
                <w:b/>
                <w:sz w:val="24"/>
              </w:rPr>
              <w:t>enkel</w:t>
            </w:r>
            <w:r w:rsidRPr="00935FA8">
              <w:rPr>
                <w:rFonts w:asciiTheme="minorHAnsi" w:hAnsiTheme="minorHAnsi"/>
                <w:sz w:val="24"/>
              </w:rPr>
              <w:t xml:space="preserve"> språklig variation och textbindning och följa språkliga normer på </w:t>
            </w:r>
            <w:r w:rsidRPr="00935FA8">
              <w:rPr>
                <w:rFonts w:asciiTheme="minorHAnsi" w:hAnsiTheme="minorHAnsi"/>
                <w:b/>
                <w:sz w:val="24"/>
              </w:rPr>
              <w:t>ett  i huvudsak</w:t>
            </w:r>
            <w:r w:rsidRPr="00935FA8">
              <w:rPr>
                <w:rFonts w:asciiTheme="minorHAnsi" w:hAnsiTheme="minorHAnsi"/>
                <w:sz w:val="24"/>
              </w:rPr>
              <w:t xml:space="preserve">  fungerande sätt.</w:t>
            </w:r>
          </w:p>
        </w:tc>
        <w:tc>
          <w:tcPr>
            <w:tcW w:w="3071" w:type="dxa"/>
          </w:tcPr>
          <w:p w:rsidR="00C5787C" w:rsidRPr="00935FA8" w:rsidRDefault="00935FA8" w:rsidP="00AB2505">
            <w:pPr>
              <w:pStyle w:val="Brdtext"/>
              <w:rPr>
                <w:rFonts w:asciiTheme="minorHAnsi" w:hAnsiTheme="minorHAnsi"/>
                <w:b/>
                <w:sz w:val="24"/>
              </w:rPr>
            </w:pPr>
            <w:r w:rsidRPr="00935FA8">
              <w:rPr>
                <w:rFonts w:asciiTheme="minorHAnsi" w:hAnsiTheme="minorHAnsi"/>
                <w:b/>
                <w:sz w:val="24"/>
              </w:rPr>
              <w:t>u</w:t>
            </w:r>
            <w:r w:rsidR="00C5787C" w:rsidRPr="00935FA8">
              <w:rPr>
                <w:rFonts w:asciiTheme="minorHAnsi" w:hAnsiTheme="minorHAnsi"/>
                <w:b/>
                <w:sz w:val="24"/>
              </w:rPr>
              <w:t>tvecklad</w:t>
            </w:r>
          </w:p>
          <w:p w:rsidR="00C5787C" w:rsidRPr="00935FA8" w:rsidRDefault="00C5787C" w:rsidP="00AB2505">
            <w:pPr>
              <w:pStyle w:val="Brdtext"/>
              <w:rPr>
                <w:rFonts w:asciiTheme="minorHAnsi" w:hAnsiTheme="minorHAnsi"/>
                <w:b/>
                <w:sz w:val="24"/>
              </w:rPr>
            </w:pPr>
            <w:r w:rsidRPr="00935FA8">
              <w:rPr>
                <w:rFonts w:asciiTheme="minorHAnsi" w:hAnsiTheme="minorHAnsi"/>
                <w:sz w:val="24"/>
              </w:rPr>
              <w:br/>
            </w:r>
            <w:r w:rsidR="00935FA8" w:rsidRPr="00935FA8">
              <w:rPr>
                <w:rFonts w:asciiTheme="minorHAnsi" w:hAnsiTheme="minorHAnsi"/>
                <w:b/>
                <w:sz w:val="24"/>
              </w:rPr>
              <w:t>f</w:t>
            </w:r>
            <w:r w:rsidRPr="00935FA8">
              <w:rPr>
                <w:rFonts w:asciiTheme="minorHAnsi" w:hAnsiTheme="minorHAnsi"/>
                <w:b/>
                <w:sz w:val="24"/>
              </w:rPr>
              <w:t>ungerande</w:t>
            </w:r>
            <w:r w:rsidR="00935FA8" w:rsidRPr="00935FA8">
              <w:rPr>
                <w:rFonts w:asciiTheme="minorHAnsi" w:hAnsiTheme="minorHAnsi"/>
                <w:b/>
                <w:sz w:val="24"/>
              </w:rPr>
              <w:t xml:space="preserve"> sätt</w:t>
            </w:r>
          </w:p>
        </w:tc>
        <w:tc>
          <w:tcPr>
            <w:tcW w:w="3071" w:type="dxa"/>
          </w:tcPr>
          <w:p w:rsidR="00C5787C" w:rsidRPr="00935FA8" w:rsidRDefault="00935FA8" w:rsidP="00AB2505">
            <w:pPr>
              <w:pStyle w:val="Brdtext"/>
              <w:rPr>
                <w:rFonts w:asciiTheme="minorHAnsi" w:hAnsiTheme="minorHAnsi"/>
                <w:b/>
                <w:sz w:val="24"/>
              </w:rPr>
            </w:pPr>
            <w:r w:rsidRPr="00935FA8">
              <w:rPr>
                <w:rFonts w:asciiTheme="minorHAnsi" w:hAnsiTheme="minorHAnsi"/>
                <w:b/>
                <w:sz w:val="24"/>
              </w:rPr>
              <w:t>v</w:t>
            </w:r>
            <w:r w:rsidR="00C5787C" w:rsidRPr="00935FA8">
              <w:rPr>
                <w:rFonts w:asciiTheme="minorHAnsi" w:hAnsiTheme="minorHAnsi"/>
                <w:b/>
                <w:sz w:val="24"/>
              </w:rPr>
              <w:t>älutvecklad</w:t>
            </w:r>
          </w:p>
          <w:p w:rsidR="00C5787C" w:rsidRPr="00935FA8" w:rsidRDefault="00935FA8" w:rsidP="00AB2505">
            <w:pPr>
              <w:pStyle w:val="Brdtext"/>
              <w:rPr>
                <w:rFonts w:asciiTheme="minorHAnsi" w:hAnsiTheme="minorHAnsi"/>
                <w:b/>
                <w:sz w:val="24"/>
              </w:rPr>
            </w:pPr>
            <w:r w:rsidRPr="00935FA8">
              <w:rPr>
                <w:rFonts w:asciiTheme="minorHAnsi" w:hAnsiTheme="minorHAnsi"/>
                <w:sz w:val="24"/>
              </w:rPr>
              <w:br/>
            </w:r>
            <w:r w:rsidRPr="00935FA8">
              <w:rPr>
                <w:rFonts w:asciiTheme="minorHAnsi" w:hAnsiTheme="minorHAnsi"/>
                <w:b/>
                <w:sz w:val="24"/>
              </w:rPr>
              <w:t>vä</w:t>
            </w:r>
            <w:r w:rsidR="00C5787C" w:rsidRPr="00935FA8">
              <w:rPr>
                <w:rFonts w:asciiTheme="minorHAnsi" w:hAnsiTheme="minorHAnsi"/>
                <w:b/>
                <w:sz w:val="24"/>
              </w:rPr>
              <w:t xml:space="preserve">l </w:t>
            </w:r>
            <w:r w:rsidRPr="00935FA8">
              <w:rPr>
                <w:rFonts w:asciiTheme="minorHAnsi" w:hAnsiTheme="minorHAnsi"/>
                <w:b/>
                <w:sz w:val="24"/>
              </w:rPr>
              <w:t>fungerande sätt</w:t>
            </w:r>
          </w:p>
        </w:tc>
      </w:tr>
    </w:tbl>
    <w:p w:rsidR="00C5787C" w:rsidRDefault="00C5787C" w:rsidP="00AB2505">
      <w:pPr>
        <w:pStyle w:val="Brdtext"/>
        <w:rPr>
          <w:rFonts w:asciiTheme="minorHAnsi" w:hAnsiTheme="minorHAnsi"/>
        </w:rPr>
      </w:pPr>
    </w:p>
    <w:p w:rsidR="00E86275" w:rsidRPr="00E86275" w:rsidRDefault="00E86275" w:rsidP="00AB2505">
      <w:pPr>
        <w:pStyle w:val="Brdtext"/>
        <w:rPr>
          <w:rFonts w:asciiTheme="minorHAnsi" w:hAnsiTheme="minorHAnsi"/>
          <w:b/>
          <w:sz w:val="24"/>
        </w:rPr>
      </w:pPr>
      <w:r w:rsidRPr="00E86275">
        <w:rPr>
          <w:rFonts w:asciiTheme="minorHAnsi" w:hAnsiTheme="minorHAnsi"/>
          <w:b/>
          <w:sz w:val="24"/>
        </w:rPr>
        <w:t>Förslag på ämnen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86275" w:rsidTr="00E86275">
        <w:tc>
          <w:tcPr>
            <w:tcW w:w="2265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Kött</w:t>
            </w:r>
          </w:p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5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Kläder</w:t>
            </w:r>
          </w:p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6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Jeans</w:t>
            </w:r>
          </w:p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6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Kakao</w:t>
            </w:r>
          </w:p>
          <w:p w:rsidR="00E86275" w:rsidRPr="00E86275" w:rsidRDefault="00E86275" w:rsidP="00E86275">
            <w:pPr>
              <w:ind w:firstLine="1304"/>
              <w:jc w:val="center"/>
            </w:pPr>
          </w:p>
        </w:tc>
      </w:tr>
      <w:tr w:rsidR="00E86275" w:rsidTr="00E86275">
        <w:trPr>
          <w:trHeight w:val="697"/>
        </w:trPr>
        <w:tc>
          <w:tcPr>
            <w:tcW w:w="2265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Färgning av läder</w:t>
            </w:r>
          </w:p>
        </w:tc>
        <w:tc>
          <w:tcPr>
            <w:tcW w:w="2265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Läder/skinn</w:t>
            </w:r>
          </w:p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6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Smink</w:t>
            </w:r>
          </w:p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6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Transport</w:t>
            </w:r>
          </w:p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86275" w:rsidTr="00E86275">
        <w:tc>
          <w:tcPr>
            <w:tcW w:w="2265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Semester</w:t>
            </w:r>
          </w:p>
        </w:tc>
        <w:tc>
          <w:tcPr>
            <w:tcW w:w="2265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Vattenförbrukning</w:t>
            </w:r>
          </w:p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6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Shopping</w:t>
            </w:r>
          </w:p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6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Sopsortering</w:t>
            </w:r>
          </w:p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86275" w:rsidTr="00E86275">
        <w:tc>
          <w:tcPr>
            <w:tcW w:w="2265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Kaffe</w:t>
            </w:r>
          </w:p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5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Ananas</w:t>
            </w:r>
          </w:p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6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Palmolja</w:t>
            </w:r>
          </w:p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6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Miljömärkning</w:t>
            </w:r>
          </w:p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86275" w:rsidTr="00E86275">
        <w:tc>
          <w:tcPr>
            <w:tcW w:w="2265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Ekologisk mat</w:t>
            </w:r>
          </w:p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5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Fair </w:t>
            </w:r>
            <w:proofErr w:type="spellStart"/>
            <w:r>
              <w:rPr>
                <w:rFonts w:asciiTheme="minorHAnsi" w:hAnsiTheme="minorHAnsi"/>
                <w:sz w:val="24"/>
              </w:rPr>
              <w:t>trade</w:t>
            </w:r>
            <w:proofErr w:type="spellEnd"/>
          </w:p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266" w:type="dxa"/>
          </w:tcPr>
          <w:p w:rsidR="00E86275" w:rsidRDefault="00E86275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Fisk</w:t>
            </w:r>
          </w:p>
        </w:tc>
        <w:tc>
          <w:tcPr>
            <w:tcW w:w="2266" w:type="dxa"/>
          </w:tcPr>
          <w:p w:rsidR="00E86275" w:rsidRDefault="00115020" w:rsidP="00E86275">
            <w:pPr>
              <w:pStyle w:val="Brdtext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Bananer</w:t>
            </w:r>
          </w:p>
        </w:tc>
      </w:tr>
    </w:tbl>
    <w:p w:rsidR="00E86275" w:rsidRPr="00C5787C" w:rsidRDefault="00E86275" w:rsidP="00AB2505">
      <w:pPr>
        <w:pStyle w:val="Brdtext"/>
        <w:rPr>
          <w:rFonts w:asciiTheme="minorHAnsi" w:hAnsiTheme="minorHAnsi"/>
        </w:rPr>
      </w:pPr>
      <w:bookmarkStart w:id="0" w:name="_GoBack"/>
      <w:bookmarkEnd w:id="0"/>
    </w:p>
    <w:sectPr w:rsidR="00E86275" w:rsidRPr="00C5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4BB1126F"/>
    <w:multiLevelType w:val="multilevel"/>
    <w:tmpl w:val="B3FC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8"/>
  </w:num>
  <w:num w:numId="5">
    <w:abstractNumId w:val="12"/>
  </w:num>
  <w:num w:numId="6">
    <w:abstractNumId w:val="14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6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3C"/>
    <w:rsid w:val="00063F37"/>
    <w:rsid w:val="000A1AED"/>
    <w:rsid w:val="00115020"/>
    <w:rsid w:val="00191221"/>
    <w:rsid w:val="002050F1"/>
    <w:rsid w:val="005538EB"/>
    <w:rsid w:val="008A32CB"/>
    <w:rsid w:val="00935FA8"/>
    <w:rsid w:val="00A56B3C"/>
    <w:rsid w:val="00AB2505"/>
    <w:rsid w:val="00C07B17"/>
    <w:rsid w:val="00C5787C"/>
    <w:rsid w:val="00E8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1D7C1-FB11-4290-9586-EF3DB775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5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1A9C5AEE</Template>
  <TotalTime>1</TotalTime>
  <Pages>2</Pages>
  <Words>388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Magnelöv</dc:creator>
  <cp:keywords/>
  <dc:description/>
  <cp:lastModifiedBy>Magnus Eriksson</cp:lastModifiedBy>
  <cp:revision>2</cp:revision>
  <cp:lastPrinted>2015-10-08T07:23:00Z</cp:lastPrinted>
  <dcterms:created xsi:type="dcterms:W3CDTF">2015-10-09T09:38:00Z</dcterms:created>
  <dcterms:modified xsi:type="dcterms:W3CDTF">2015-10-09T09:38:00Z</dcterms:modified>
</cp:coreProperties>
</file>